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34EF" w14:textId="77777777" w:rsidR="00BC577D" w:rsidRDefault="00BC577D" w:rsidP="00A626E2">
      <w:pPr>
        <w:widowControl w:val="0"/>
        <w:spacing w:after="0" w:line="240" w:lineRule="auto"/>
        <w:rPr>
          <w:rFonts w:ascii="Lucida Grande" w:hAnsi="Lucida Grande"/>
        </w:rPr>
      </w:pPr>
    </w:p>
    <w:p w14:paraId="02136E7B" w14:textId="77777777" w:rsidR="00BC577D" w:rsidRDefault="00BC577D" w:rsidP="00A626E2">
      <w:pPr>
        <w:widowControl w:val="0"/>
        <w:spacing w:after="0" w:line="240" w:lineRule="auto"/>
        <w:rPr>
          <w:rFonts w:ascii="Lucida Grande" w:hAnsi="Lucida Grande"/>
        </w:rPr>
      </w:pPr>
    </w:p>
    <w:p w14:paraId="1DF744D1" w14:textId="77777777" w:rsidR="00BC577D" w:rsidRDefault="00BC577D" w:rsidP="00A626E2">
      <w:pPr>
        <w:widowControl w:val="0"/>
        <w:spacing w:after="0" w:line="240" w:lineRule="auto"/>
        <w:rPr>
          <w:rFonts w:ascii="Lucida Grande" w:hAnsi="Lucida Grande"/>
        </w:rPr>
      </w:pPr>
    </w:p>
    <w:p w14:paraId="538F51D2" w14:textId="77777777" w:rsidR="00BC577D" w:rsidRDefault="00BC577D" w:rsidP="00A626E2">
      <w:pPr>
        <w:widowControl w:val="0"/>
        <w:spacing w:after="0" w:line="240" w:lineRule="auto"/>
        <w:rPr>
          <w:rFonts w:ascii="Lucida Grande" w:hAnsi="Lucida Grande"/>
        </w:rPr>
      </w:pPr>
    </w:p>
    <w:p w14:paraId="6A37A94D" w14:textId="77777777" w:rsidR="00BC577D" w:rsidRDefault="00BC577D" w:rsidP="00A626E2">
      <w:pPr>
        <w:widowControl w:val="0"/>
        <w:spacing w:after="0" w:line="240" w:lineRule="auto"/>
        <w:rPr>
          <w:rFonts w:ascii="Lucida Grande" w:hAnsi="Lucida Grande"/>
        </w:rPr>
      </w:pPr>
    </w:p>
    <w:p w14:paraId="29AADD46" w14:textId="77777777" w:rsidR="00BC577D" w:rsidRDefault="00BC577D" w:rsidP="00A626E2">
      <w:pPr>
        <w:widowControl w:val="0"/>
        <w:spacing w:after="0" w:line="240" w:lineRule="auto"/>
        <w:rPr>
          <w:rFonts w:ascii="Lucida Grande" w:hAnsi="Lucida Grande"/>
        </w:rPr>
      </w:pPr>
    </w:p>
    <w:p w14:paraId="466DB2EC" w14:textId="429C7CED" w:rsidR="00A626E2" w:rsidRDefault="00CF31FF" w:rsidP="00A626E2">
      <w:pPr>
        <w:widowControl w:val="0"/>
        <w:spacing w:after="0" w:line="240" w:lineRule="auto"/>
        <w:rPr>
          <w:rFonts w:ascii="Lucida Grande" w:hAnsi="Lucida Grande"/>
        </w:rPr>
      </w:pPr>
      <w:r>
        <w:rPr>
          <w:rFonts w:ascii="Lucida Grande" w:hAnsi="Lucida Grande"/>
          <w:noProof/>
          <w14:ligatures w14:val="standardContextual"/>
        </w:rPr>
        <w:drawing>
          <wp:anchor distT="0" distB="0" distL="114300" distR="114300" simplePos="0" relativeHeight="251658240" behindDoc="0" locked="0" layoutInCell="1" allowOverlap="1" wp14:anchorId="04FE50FA" wp14:editId="09DDC3BA">
            <wp:simplePos x="0" y="0"/>
            <wp:positionH relativeFrom="column">
              <wp:posOffset>1630680</wp:posOffset>
            </wp:positionH>
            <wp:positionV relativeFrom="paragraph">
              <wp:posOffset>-807720</wp:posOffset>
            </wp:positionV>
            <wp:extent cx="2567940" cy="655320"/>
            <wp:effectExtent l="0" t="0" r="3810" b="0"/>
            <wp:wrapNone/>
            <wp:docPr id="112846787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467872"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567940" cy="655320"/>
                    </a:xfrm>
                    <a:prstGeom prst="rect">
                      <a:avLst/>
                    </a:prstGeom>
                  </pic:spPr>
                </pic:pic>
              </a:graphicData>
            </a:graphic>
          </wp:anchor>
        </w:drawing>
      </w:r>
      <w:r>
        <w:rPr>
          <w:rFonts w:ascii="Lucida Grande" w:hAnsi="Lucida Grande"/>
        </w:rPr>
        <w:t>D</w:t>
      </w:r>
      <w:r w:rsidR="00A626E2">
        <w:rPr>
          <w:rFonts w:ascii="Lucida Grande" w:hAnsi="Lucida Grande"/>
        </w:rPr>
        <w:t>ear</w:t>
      </w:r>
      <w:r w:rsidR="00464F7F">
        <w:rPr>
          <w:rFonts w:ascii="Lucida Grande" w:hAnsi="Lucida Grande"/>
        </w:rPr>
        <w:t xml:space="preserve">    </w:t>
      </w:r>
      <w:proofErr w:type="gramStart"/>
      <w:r w:rsidR="00464F7F">
        <w:rPr>
          <w:rFonts w:ascii="Lucida Grande" w:hAnsi="Lucida Grande"/>
        </w:rPr>
        <w:t xml:space="preserve">  </w:t>
      </w:r>
      <w:r w:rsidR="00D70040">
        <w:rPr>
          <w:rFonts w:ascii="Lucida Grande" w:hAnsi="Lucida Grande"/>
        </w:rPr>
        <w:t>,</w:t>
      </w:r>
      <w:proofErr w:type="gramEnd"/>
    </w:p>
    <w:p w14:paraId="7975E04C" w14:textId="77777777" w:rsidR="00A626E2" w:rsidRDefault="00A626E2" w:rsidP="00A626E2">
      <w:pPr>
        <w:widowControl w:val="0"/>
        <w:spacing w:after="0" w:line="240" w:lineRule="auto"/>
        <w:rPr>
          <w:rFonts w:ascii="Lucida Grande" w:hAnsi="Lucida Grande"/>
          <w:sz w:val="28"/>
          <w:szCs w:val="28"/>
        </w:rPr>
      </w:pPr>
    </w:p>
    <w:p w14:paraId="3A2AB846" w14:textId="77777777" w:rsidR="00A626E2" w:rsidRDefault="00A626E2" w:rsidP="00A626E2">
      <w:pPr>
        <w:spacing w:after="0" w:line="240" w:lineRule="auto"/>
        <w:rPr>
          <w:rFonts w:ascii="Lucida Grande" w:hAnsi="Lucida Grande"/>
        </w:rPr>
      </w:pPr>
      <w:r>
        <w:rPr>
          <w:rFonts w:ascii="Lucida Grande" w:hAnsi="Lucida Grande"/>
        </w:rPr>
        <w:t>There are many issues facing society, but one that is prevalent worldwide is the lack of access to education for women and girls. In 2000, the United Nations established its Girls’ Education Initiative (UNGEI) - a partnership of organizations committed to narrowing the gender gap in primary and secondary education and seeking to ensure that all children complete primary schooling, with girls and boys having equal access to free, quality education. In 2014, the Bill &amp; Melinda Gates Foundation launched a new Grand Challenge: </w:t>
      </w:r>
      <w:r>
        <w:rPr>
          <w:rFonts w:ascii="Lucida Grande" w:hAnsi="Lucida Grande"/>
          <w:i/>
          <w:iCs/>
        </w:rPr>
        <w:t>Putting Women and Girls at the Center of Development</w:t>
      </w:r>
      <w:r>
        <w:rPr>
          <w:rFonts w:ascii="Lucida Grande" w:hAnsi="Lucida Grande"/>
        </w:rPr>
        <w:t xml:space="preserve"> focusing on how to effectively reach and empower the most vulnerable women and girls to improve health and development – including economic – outcomes as well as gender equality. It is not a coincidence that many organizations are focusing on the plight of women and girls.</w:t>
      </w:r>
    </w:p>
    <w:p w14:paraId="13EC283A" w14:textId="77777777" w:rsidR="00A626E2" w:rsidRDefault="00A626E2" w:rsidP="00A626E2">
      <w:pPr>
        <w:spacing w:after="0" w:line="240" w:lineRule="auto"/>
        <w:rPr>
          <w:rFonts w:ascii="Lucida Grande" w:hAnsi="Lucida Grande"/>
        </w:rPr>
      </w:pPr>
    </w:p>
    <w:p w14:paraId="65D007E5" w14:textId="77777777" w:rsidR="00A626E2" w:rsidRDefault="00A626E2" w:rsidP="00A626E2">
      <w:pPr>
        <w:widowControl w:val="0"/>
        <w:spacing w:after="0" w:line="240" w:lineRule="auto"/>
        <w:rPr>
          <w:rFonts w:ascii="Lucida Grande" w:hAnsi="Lucida Grande"/>
        </w:rPr>
      </w:pPr>
      <w:r>
        <w:rPr>
          <w:rFonts w:ascii="Lucida Grande" w:hAnsi="Lucida Grande"/>
        </w:rPr>
        <w:t>Since 1921 Soroptimist International, a 501(c)(3) non-profit organization with 80,000 members in over 100 countries &amp; territories worldwide, has improved the lives of women and girls. The clubs of Soroptimist International of the Americas North Atlantic Region (SIA NAR) have provided service and financial assistance to programs that support women and girls. In addition, SIA NAR provides financial “Live Your Dream” awards to women who are heads of households and pursuing a higher education. Our mission as philanthropic, community-minded women is to provide women and girls with access to the education and training they need to achieve economic empowerment.</w:t>
      </w:r>
    </w:p>
    <w:p w14:paraId="78CBB953" w14:textId="77777777" w:rsidR="00A626E2" w:rsidRDefault="00A626E2" w:rsidP="00A626E2">
      <w:pPr>
        <w:widowControl w:val="0"/>
        <w:spacing w:after="0" w:line="240" w:lineRule="auto"/>
        <w:rPr>
          <w:rFonts w:ascii="Lucida Grande" w:hAnsi="Lucida Grande"/>
        </w:rPr>
      </w:pPr>
    </w:p>
    <w:p w14:paraId="3A919CE3" w14:textId="191DA5A6" w:rsidR="00A626E2" w:rsidRDefault="004C5D61" w:rsidP="00A626E2">
      <w:pPr>
        <w:widowControl w:val="0"/>
        <w:spacing w:after="0" w:line="240" w:lineRule="auto"/>
        <w:rPr>
          <w:rFonts w:ascii="Lucida Grande" w:hAnsi="Lucida Grande"/>
        </w:rPr>
      </w:pPr>
      <w:r>
        <w:rPr>
          <w:rFonts w:ascii="Lucida Grande" w:hAnsi="Lucida Grande"/>
        </w:rPr>
        <w:t>The Soroptimist International North Atlantic Region has chosen the Washington, PA area to hold the 98</w:t>
      </w:r>
      <w:r w:rsidRPr="004C5D61">
        <w:rPr>
          <w:rFonts w:ascii="Lucida Grande" w:hAnsi="Lucida Grande"/>
          <w:vertAlign w:val="superscript"/>
        </w:rPr>
        <w:t>th</w:t>
      </w:r>
      <w:r>
        <w:rPr>
          <w:rFonts w:ascii="Lucida Grande" w:hAnsi="Lucida Grande"/>
        </w:rPr>
        <w:t xml:space="preserve"> annual Spring Conference at the DoubleTree Hotel Washington-Meadowlands, t</w:t>
      </w:r>
      <w:r w:rsidR="00A626E2">
        <w:rPr>
          <w:rFonts w:ascii="Lucida Grande" w:hAnsi="Lucida Grande"/>
        </w:rPr>
        <w:t xml:space="preserve">he weekend of </w:t>
      </w:r>
      <w:r>
        <w:rPr>
          <w:rFonts w:ascii="Lucida Grande" w:hAnsi="Lucida Grande"/>
          <w:b/>
          <w:bCs/>
        </w:rPr>
        <w:t>April 24-26</w:t>
      </w:r>
      <w:r w:rsidR="00A626E2">
        <w:rPr>
          <w:rFonts w:ascii="Lucida Grande" w:hAnsi="Lucida Grande"/>
          <w:b/>
          <w:bCs/>
        </w:rPr>
        <w:t>, 202</w:t>
      </w:r>
      <w:r>
        <w:rPr>
          <w:rFonts w:ascii="Lucida Grande" w:hAnsi="Lucida Grande"/>
          <w:b/>
          <w:bCs/>
        </w:rPr>
        <w:t>6.</w:t>
      </w:r>
      <w:r w:rsidR="00A626E2">
        <w:rPr>
          <w:rFonts w:ascii="Lucida Grande" w:hAnsi="Lucida Grande"/>
          <w:b/>
          <w:bCs/>
        </w:rPr>
        <w:t xml:space="preserve"> </w:t>
      </w:r>
      <w:r w:rsidR="0069070F">
        <w:rPr>
          <w:rFonts w:ascii="Lucida Grande" w:hAnsi="Lucida Grande"/>
        </w:rPr>
        <w:t xml:space="preserve">Over </w:t>
      </w:r>
      <w:r w:rsidR="00A626E2">
        <w:rPr>
          <w:rFonts w:ascii="Lucida Grande" w:hAnsi="Lucida Grande"/>
        </w:rPr>
        <w:t xml:space="preserve">150 members and guests will come together to celebrate the bright past and brilliant future of Soroptimist. </w:t>
      </w:r>
      <w:r w:rsidR="0069070F">
        <w:rPr>
          <w:rFonts w:ascii="Lucida Grande" w:hAnsi="Lucida Grande"/>
        </w:rPr>
        <w:t xml:space="preserve">Making this conference extra special is the installation of a local resident into the position </w:t>
      </w:r>
      <w:r w:rsidR="001738C7">
        <w:rPr>
          <w:rFonts w:ascii="Lucida Grande" w:hAnsi="Lucida Grande"/>
        </w:rPr>
        <w:t>of</w:t>
      </w:r>
      <w:r w:rsidR="0069070F">
        <w:rPr>
          <w:rFonts w:ascii="Lucida Grande" w:hAnsi="Lucida Grande"/>
        </w:rPr>
        <w:t xml:space="preserve"> </w:t>
      </w:r>
      <w:r w:rsidR="001738C7">
        <w:rPr>
          <w:rFonts w:ascii="Lucida Grande" w:hAnsi="Lucida Grande"/>
        </w:rPr>
        <w:t>G</w:t>
      </w:r>
      <w:r w:rsidR="0069070F">
        <w:rPr>
          <w:rFonts w:ascii="Lucida Grande" w:hAnsi="Lucida Grande"/>
        </w:rPr>
        <w:t xml:space="preserve">overnor for the North Atlantic Region.  Lisa Malago of Connellsville </w:t>
      </w:r>
      <w:r w:rsidR="00C52A8F">
        <w:rPr>
          <w:rFonts w:ascii="Lucida Grande" w:hAnsi="Lucida Grande"/>
        </w:rPr>
        <w:t xml:space="preserve">will serve as governor of the region that spans from Connecticut through New York, Delaware, the entire state of Pennsylvania and Wheeling, WV from July 2026 through June of 2028.  </w:t>
      </w:r>
      <w:r w:rsidR="00006601">
        <w:rPr>
          <w:rFonts w:ascii="Lucida Grande" w:hAnsi="Lucida Grande"/>
        </w:rPr>
        <w:t xml:space="preserve">Soroptimist members from every part of the region will convene to learn new approaches and share best practices on how to remove barriers to education and training for women and girls and to </w:t>
      </w:r>
      <w:r w:rsidR="00542B53">
        <w:rPr>
          <w:rFonts w:ascii="Lucida Grande" w:hAnsi="Lucida Grande"/>
        </w:rPr>
        <w:t>empower them to live their dreams.</w:t>
      </w:r>
    </w:p>
    <w:p w14:paraId="7F3C947E" w14:textId="51189A70" w:rsidR="00A626E2" w:rsidRPr="00CB2108" w:rsidRDefault="00C52A8F" w:rsidP="00C52A8F">
      <w:pPr>
        <w:widowControl w:val="0"/>
        <w:tabs>
          <w:tab w:val="left" w:pos="8124"/>
        </w:tabs>
        <w:spacing w:after="0" w:line="240" w:lineRule="auto"/>
        <w:rPr>
          <w:rFonts w:ascii="Lucida Grande" w:hAnsi="Lucida Grande"/>
          <w:b/>
          <w:sz w:val="20"/>
          <w:szCs w:val="20"/>
        </w:rPr>
      </w:pPr>
      <w:r>
        <w:rPr>
          <w:rFonts w:ascii="Lucida Grande" w:hAnsi="Lucida Grande"/>
          <w:b/>
          <w:sz w:val="36"/>
          <w:szCs w:val="36"/>
        </w:rPr>
        <w:tab/>
      </w:r>
    </w:p>
    <w:p w14:paraId="5219926B" w14:textId="77777777" w:rsidR="00A626E2" w:rsidRDefault="00A626E2" w:rsidP="00A626E2">
      <w:pPr>
        <w:widowControl w:val="0"/>
        <w:spacing w:after="0" w:line="240" w:lineRule="auto"/>
        <w:jc w:val="center"/>
      </w:pPr>
      <w:proofErr w:type="gramStart"/>
      <w:r>
        <w:rPr>
          <w:rFonts w:ascii="Lucida Grande" w:hAnsi="Lucida Grande"/>
          <w:b/>
          <w:u w:val="single"/>
        </w:rPr>
        <w:t>NOW</w:t>
      </w:r>
      <w:proofErr w:type="gramEnd"/>
      <w:r>
        <w:rPr>
          <w:rFonts w:ascii="Lucida Grande" w:hAnsi="Lucida Grande"/>
          <w:b/>
          <w:u w:val="single"/>
        </w:rPr>
        <w:t xml:space="preserve"> IS AN EXCITING TIME TO PARTNER WITH US AS A CONFERENCE SPONSOR!</w:t>
      </w:r>
    </w:p>
    <w:p w14:paraId="3A12FB66" w14:textId="77777777" w:rsidR="00A626E2" w:rsidRPr="00CB2108" w:rsidRDefault="00A626E2" w:rsidP="00A626E2">
      <w:pPr>
        <w:widowControl w:val="0"/>
        <w:spacing w:after="0" w:line="240" w:lineRule="auto"/>
        <w:jc w:val="center"/>
        <w:rPr>
          <w:rFonts w:ascii="Lucida Grande" w:hAnsi="Lucida Grande"/>
          <w:sz w:val="20"/>
          <w:szCs w:val="20"/>
        </w:rPr>
      </w:pPr>
    </w:p>
    <w:p w14:paraId="05433A72" w14:textId="0473D8A3" w:rsidR="00A626E2" w:rsidRDefault="00A626E2" w:rsidP="00A626E2">
      <w:pPr>
        <w:widowControl w:val="0"/>
        <w:spacing w:after="0" w:line="240" w:lineRule="auto"/>
        <w:jc w:val="center"/>
        <w:rPr>
          <w:rFonts w:ascii="Lucida Grande" w:hAnsi="Lucida Grande"/>
          <w:b/>
        </w:rPr>
      </w:pPr>
      <w:r>
        <w:rPr>
          <w:rFonts w:ascii="Lucida Grande" w:hAnsi="Lucida Grande"/>
          <w:b/>
        </w:rPr>
        <w:t>Levels are $</w:t>
      </w:r>
      <w:r w:rsidR="008907C0">
        <w:rPr>
          <w:rFonts w:ascii="Lucida Grande" w:hAnsi="Lucida Grande"/>
          <w:b/>
        </w:rPr>
        <w:t>1,000</w:t>
      </w:r>
      <w:r>
        <w:rPr>
          <w:rFonts w:ascii="Lucida Grande" w:hAnsi="Lucida Grande"/>
          <w:b/>
        </w:rPr>
        <w:t xml:space="preserve">, $500, </w:t>
      </w:r>
      <w:r w:rsidR="00833B95">
        <w:rPr>
          <w:rFonts w:ascii="Lucida Grande" w:hAnsi="Lucida Grande"/>
          <w:b/>
        </w:rPr>
        <w:t>$</w:t>
      </w:r>
      <w:r w:rsidR="008907C0">
        <w:rPr>
          <w:rFonts w:ascii="Lucida Grande" w:hAnsi="Lucida Grande"/>
          <w:b/>
        </w:rPr>
        <w:t>250</w:t>
      </w:r>
      <w:r w:rsidR="00833B95">
        <w:rPr>
          <w:rFonts w:ascii="Lucida Grande" w:hAnsi="Lucida Grande"/>
          <w:b/>
        </w:rPr>
        <w:t xml:space="preserve"> and $100</w:t>
      </w:r>
    </w:p>
    <w:p w14:paraId="7F25D857" w14:textId="77777777" w:rsidR="00A626E2" w:rsidRPr="00CB2108" w:rsidRDefault="00A626E2" w:rsidP="00A626E2">
      <w:pPr>
        <w:widowControl w:val="0"/>
        <w:spacing w:after="0" w:line="240" w:lineRule="auto"/>
        <w:rPr>
          <w:rFonts w:ascii="Lucida Grande" w:hAnsi="Lucida Grande"/>
          <w:b/>
          <w:sz w:val="20"/>
          <w:szCs w:val="20"/>
        </w:rPr>
      </w:pPr>
    </w:p>
    <w:p w14:paraId="0EB5FB2A" w14:textId="38143555" w:rsidR="00A626E2" w:rsidRDefault="00A626E2" w:rsidP="001738C7">
      <w:pPr>
        <w:widowControl w:val="0"/>
        <w:spacing w:after="0" w:line="240" w:lineRule="auto"/>
        <w:rPr>
          <w:rFonts w:ascii="Lucida Grande" w:hAnsi="Lucida Grande"/>
        </w:rPr>
      </w:pPr>
      <w:r>
        <w:rPr>
          <w:rFonts w:ascii="Lucida Grande" w:hAnsi="Lucida Grande"/>
        </w:rPr>
        <w:t>Sponsorship materials are enclosed for your consideration. Sponsor levels provide advertising for your business and start as low as $</w:t>
      </w:r>
      <w:r w:rsidR="00833B95">
        <w:rPr>
          <w:rFonts w:ascii="Lucida Grande" w:hAnsi="Lucida Grande"/>
        </w:rPr>
        <w:t>100</w:t>
      </w:r>
      <w:r>
        <w:rPr>
          <w:rFonts w:ascii="Lucida Grande" w:hAnsi="Lucida Grande"/>
        </w:rPr>
        <w:t>.00</w:t>
      </w:r>
      <w:r w:rsidR="00D06F42">
        <w:rPr>
          <w:rFonts w:ascii="Lucida Grande" w:hAnsi="Lucida Grande"/>
        </w:rPr>
        <w:t xml:space="preserve">.  </w:t>
      </w:r>
      <w:r w:rsidR="00493FE8">
        <w:rPr>
          <w:rFonts w:ascii="Lucida Grande" w:hAnsi="Lucida Grande"/>
        </w:rPr>
        <w:t xml:space="preserve">Sponsors choosing an opportunity of $250 or more will have a table to display your business collateral and may staff the table to talk with members about your </w:t>
      </w:r>
      <w:r w:rsidR="003B6276">
        <w:rPr>
          <w:rFonts w:ascii="Lucida Grande" w:hAnsi="Lucida Grande"/>
        </w:rPr>
        <w:t>goods or services.  All sponsors will be recognized in our luncheon and dinner program booklets and throughout the business and</w:t>
      </w:r>
      <w:r w:rsidR="001738C7">
        <w:rPr>
          <w:rFonts w:ascii="Lucida Grande" w:hAnsi="Lucida Grande"/>
        </w:rPr>
        <w:t xml:space="preserve"> </w:t>
      </w:r>
      <w:r w:rsidR="003B6276">
        <w:rPr>
          <w:rFonts w:ascii="Lucida Grande" w:hAnsi="Lucida Grande"/>
        </w:rPr>
        <w:t>training sessions.</w:t>
      </w:r>
    </w:p>
    <w:p w14:paraId="75E32E83" w14:textId="77777777" w:rsidR="008F7640" w:rsidRDefault="008F7640" w:rsidP="00A626E2">
      <w:pPr>
        <w:widowControl w:val="0"/>
        <w:spacing w:after="0" w:line="240" w:lineRule="auto"/>
        <w:jc w:val="center"/>
        <w:rPr>
          <w:rFonts w:ascii="Lucida Grande" w:hAnsi="Lucida Grande"/>
        </w:rPr>
      </w:pPr>
    </w:p>
    <w:p w14:paraId="6D8A2743" w14:textId="7E1F1DCD" w:rsidR="00A626E2" w:rsidRDefault="00A626E2" w:rsidP="00A626E2">
      <w:pPr>
        <w:widowControl w:val="0"/>
        <w:spacing w:after="0" w:line="240" w:lineRule="auto"/>
        <w:rPr>
          <w:rFonts w:ascii="Lucida Grande" w:hAnsi="Lucida Grande"/>
          <w:b/>
          <w:bCs/>
        </w:rPr>
      </w:pPr>
      <w:r>
        <w:rPr>
          <w:rFonts w:ascii="Lucida Grande" w:hAnsi="Lucida Grande"/>
        </w:rPr>
        <w:t xml:space="preserve">For more information about these Conference sponsorships, please contact </w:t>
      </w:r>
      <w:r w:rsidR="00867CCB">
        <w:rPr>
          <w:rFonts w:ascii="Lucida Grande" w:hAnsi="Lucida Grande"/>
          <w:b/>
          <w:bCs/>
        </w:rPr>
        <w:t>Mary Len Hajduk,</w:t>
      </w:r>
      <w:r w:rsidR="007C43AD">
        <w:rPr>
          <w:rFonts w:ascii="Lucida Grande" w:hAnsi="Lucida Grande"/>
          <w:b/>
          <w:bCs/>
        </w:rPr>
        <w:t xml:space="preserve"> at</w:t>
      </w:r>
      <w:r w:rsidRPr="008F1999">
        <w:rPr>
          <w:rFonts w:ascii="Lucida Grande" w:hAnsi="Lucida Grande"/>
          <w:b/>
          <w:bCs/>
        </w:rPr>
        <w:t xml:space="preserve"> 724-32</w:t>
      </w:r>
      <w:r w:rsidR="00291C46">
        <w:rPr>
          <w:rFonts w:ascii="Lucida Grande" w:hAnsi="Lucida Grande"/>
          <w:b/>
          <w:bCs/>
        </w:rPr>
        <w:t>2</w:t>
      </w:r>
      <w:r w:rsidRPr="008F1999">
        <w:rPr>
          <w:rFonts w:ascii="Lucida Grande" w:hAnsi="Lucida Grande"/>
          <w:b/>
          <w:bCs/>
        </w:rPr>
        <w:t>-</w:t>
      </w:r>
      <w:r w:rsidR="00291C46">
        <w:rPr>
          <w:rFonts w:ascii="Lucida Grande" w:hAnsi="Lucida Grande"/>
          <w:b/>
          <w:bCs/>
        </w:rPr>
        <w:t>2620</w:t>
      </w:r>
      <w:r w:rsidRPr="008F1999">
        <w:rPr>
          <w:rFonts w:ascii="Lucida Grande" w:hAnsi="Lucida Grande"/>
          <w:b/>
          <w:bCs/>
        </w:rPr>
        <w:t xml:space="preserve"> or email her at </w:t>
      </w:r>
      <w:hyperlink r:id="rId5" w:history="1">
        <w:r w:rsidR="00F34A56">
          <w:rPr>
            <w:rStyle w:val="Hyperlink"/>
            <w:rFonts w:ascii="Lucida Grande" w:hAnsi="Lucida Grande"/>
            <w:b/>
            <w:bCs/>
          </w:rPr>
          <w:t>marylen146@</w:t>
        </w:r>
        <w:r w:rsidR="00636573">
          <w:rPr>
            <w:rStyle w:val="Hyperlink"/>
            <w:rFonts w:ascii="Lucida Grande" w:hAnsi="Lucida Grande"/>
            <w:b/>
            <w:bCs/>
          </w:rPr>
          <w:t>gmail</w:t>
        </w:r>
        <w:r w:rsidR="000A68A8" w:rsidRPr="003712A7">
          <w:rPr>
            <w:rStyle w:val="Hyperlink"/>
            <w:rFonts w:ascii="Lucida Grande" w:hAnsi="Lucida Grande"/>
            <w:b/>
            <w:bCs/>
          </w:rPr>
          <w:t>.com</w:t>
        </w:r>
      </w:hyperlink>
      <w:r w:rsidR="000A68A8">
        <w:rPr>
          <w:rFonts w:ascii="Lucida Grande" w:hAnsi="Lucida Grande"/>
          <w:b/>
          <w:bCs/>
        </w:rPr>
        <w:t xml:space="preserve"> </w:t>
      </w:r>
    </w:p>
    <w:p w14:paraId="2C203C2D" w14:textId="77777777" w:rsidR="00C55D32" w:rsidRPr="008F1999" w:rsidRDefault="00C55D32" w:rsidP="00A626E2">
      <w:pPr>
        <w:widowControl w:val="0"/>
        <w:spacing w:after="0" w:line="240" w:lineRule="auto"/>
        <w:rPr>
          <w:rFonts w:ascii="Lucida Grande" w:hAnsi="Lucida Grande"/>
          <w:b/>
          <w:bCs/>
        </w:rPr>
      </w:pPr>
    </w:p>
    <w:p w14:paraId="6BF509D7" w14:textId="77777777" w:rsidR="00C55D32" w:rsidRDefault="00C55D32" w:rsidP="00C55D32">
      <w:pPr>
        <w:widowControl w:val="0"/>
        <w:spacing w:after="0" w:line="240" w:lineRule="auto"/>
        <w:rPr>
          <w:rFonts w:ascii="Lucida Grande" w:hAnsi="Lucida Grande"/>
        </w:rPr>
      </w:pPr>
      <w:r w:rsidRPr="00C55D32">
        <w:rPr>
          <w:rFonts w:ascii="Lucida Grande" w:hAnsi="Lucida Grande"/>
          <w:b/>
          <w:bCs/>
        </w:rPr>
        <w:t>Please mail sponsorships to</w:t>
      </w:r>
      <w:r>
        <w:rPr>
          <w:rFonts w:ascii="Lucida Grande" w:hAnsi="Lucida Grande"/>
        </w:rPr>
        <w:t>: Sheri McLaughlin</w:t>
      </w:r>
    </w:p>
    <w:p w14:paraId="1E269DF4" w14:textId="36AD11D4" w:rsidR="00C55D32" w:rsidRDefault="00C55D32" w:rsidP="00C55D32">
      <w:pPr>
        <w:widowControl w:val="0"/>
        <w:spacing w:after="0" w:line="240" w:lineRule="auto"/>
        <w:rPr>
          <w:rFonts w:ascii="Lucida Grande" w:hAnsi="Lucida Grande"/>
        </w:rPr>
      </w:pPr>
      <w:r>
        <w:rPr>
          <w:rFonts w:ascii="Lucida Grande" w:hAnsi="Lucida Grande"/>
        </w:rPr>
        <w:t xml:space="preserve">                                                 94 Pleasant View Terrace</w:t>
      </w:r>
    </w:p>
    <w:p w14:paraId="68112342" w14:textId="0250C50E" w:rsidR="00A626E2" w:rsidRDefault="00C55D32" w:rsidP="00C55D32">
      <w:pPr>
        <w:widowControl w:val="0"/>
        <w:spacing w:after="0" w:line="240" w:lineRule="auto"/>
        <w:rPr>
          <w:rFonts w:ascii="Lucida Grande" w:hAnsi="Lucida Grande"/>
        </w:rPr>
      </w:pPr>
      <w:r>
        <w:rPr>
          <w:rFonts w:ascii="Lucida Grande" w:hAnsi="Lucida Grande"/>
        </w:rPr>
        <w:t xml:space="preserve">                                                 New Cumberland, PA 17070-2841</w:t>
      </w:r>
    </w:p>
    <w:p w14:paraId="2D3120F5" w14:textId="77777777" w:rsidR="008F7640" w:rsidRDefault="008F7640" w:rsidP="00A626E2">
      <w:pPr>
        <w:widowControl w:val="0"/>
        <w:spacing w:after="0" w:line="240" w:lineRule="auto"/>
        <w:jc w:val="center"/>
        <w:rPr>
          <w:rFonts w:ascii="Lucida Grande" w:hAnsi="Lucida Grande"/>
          <w:b/>
          <w:i/>
          <w:u w:val="single"/>
        </w:rPr>
      </w:pPr>
    </w:p>
    <w:p w14:paraId="748286CC" w14:textId="50717F65" w:rsidR="00A626E2" w:rsidRDefault="00A626E2" w:rsidP="00A626E2">
      <w:pPr>
        <w:widowControl w:val="0"/>
        <w:spacing w:after="0" w:line="240" w:lineRule="auto"/>
        <w:jc w:val="center"/>
        <w:rPr>
          <w:rFonts w:ascii="Lucida Grande" w:hAnsi="Lucida Grande"/>
        </w:rPr>
      </w:pPr>
      <w:r>
        <w:rPr>
          <w:rFonts w:ascii="Lucida Grande" w:hAnsi="Lucida Grande"/>
          <w:b/>
          <w:i/>
          <w:u w:val="single"/>
        </w:rPr>
        <w:t>Thank you</w:t>
      </w:r>
      <w:r>
        <w:rPr>
          <w:rFonts w:ascii="Lucida Grande" w:hAnsi="Lucida Grande"/>
        </w:rPr>
        <w:t xml:space="preserve"> in advance for your consideration! We look forward to partnering with you!</w:t>
      </w:r>
    </w:p>
    <w:p w14:paraId="4E7A288F" w14:textId="77777777" w:rsidR="00A626E2" w:rsidRDefault="00A626E2" w:rsidP="00A626E2">
      <w:pPr>
        <w:widowControl w:val="0"/>
        <w:spacing w:after="0" w:line="240" w:lineRule="auto"/>
        <w:rPr>
          <w:rFonts w:ascii="Lucida Grande" w:hAnsi="Lucida Grande"/>
          <w:sz w:val="28"/>
          <w:szCs w:val="28"/>
        </w:rPr>
      </w:pPr>
    </w:p>
    <w:p w14:paraId="48BE3B22" w14:textId="26FA42A5" w:rsidR="00497BA7" w:rsidRDefault="00DE7D62" w:rsidP="00FD15EF">
      <w:pPr>
        <w:widowControl w:val="0"/>
        <w:spacing w:after="0" w:line="240" w:lineRule="auto"/>
        <w:rPr>
          <w:rFonts w:ascii="Lucida Grande" w:hAnsi="Lucida Grande"/>
          <w:sz w:val="24"/>
          <w:szCs w:val="24"/>
        </w:rPr>
      </w:pPr>
      <w:r>
        <w:rPr>
          <w:rFonts w:ascii="Lucida Grande" w:hAnsi="Lucida Grande"/>
          <w:sz w:val="24"/>
          <w:szCs w:val="24"/>
        </w:rPr>
        <w:t>Your Friend,</w:t>
      </w:r>
    </w:p>
    <w:p w14:paraId="2151E317" w14:textId="77777777" w:rsidR="00DE7D62" w:rsidRDefault="00DE7D62" w:rsidP="00FD15EF">
      <w:pPr>
        <w:widowControl w:val="0"/>
        <w:spacing w:after="0" w:line="240" w:lineRule="auto"/>
        <w:rPr>
          <w:rFonts w:ascii="Lucida Grande" w:hAnsi="Lucida Grande"/>
          <w:sz w:val="24"/>
          <w:szCs w:val="24"/>
        </w:rPr>
      </w:pPr>
    </w:p>
    <w:p w14:paraId="501CCC8B" w14:textId="3DB74915" w:rsidR="00DE7D62" w:rsidRPr="00FD15EF" w:rsidRDefault="00DE7D62" w:rsidP="00FD15EF">
      <w:pPr>
        <w:widowControl w:val="0"/>
        <w:spacing w:after="0" w:line="240" w:lineRule="auto"/>
        <w:rPr>
          <w:rFonts w:ascii="Lucida Grande" w:hAnsi="Lucida Grande"/>
          <w:sz w:val="24"/>
          <w:szCs w:val="24"/>
        </w:rPr>
      </w:pPr>
    </w:p>
    <w:sectPr w:rsidR="00DE7D62" w:rsidRPr="00FD15EF" w:rsidSect="00D700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E2"/>
    <w:rsid w:val="00006601"/>
    <w:rsid w:val="000A68A8"/>
    <w:rsid w:val="00152667"/>
    <w:rsid w:val="001738C7"/>
    <w:rsid w:val="00291C46"/>
    <w:rsid w:val="002B2CAD"/>
    <w:rsid w:val="003B6276"/>
    <w:rsid w:val="00464F7F"/>
    <w:rsid w:val="00493FE8"/>
    <w:rsid w:val="00497BA7"/>
    <w:rsid w:val="004C5D61"/>
    <w:rsid w:val="00542B53"/>
    <w:rsid w:val="00636573"/>
    <w:rsid w:val="00685C49"/>
    <w:rsid w:val="0069070F"/>
    <w:rsid w:val="006B6472"/>
    <w:rsid w:val="007A4D29"/>
    <w:rsid w:val="007C43AD"/>
    <w:rsid w:val="00833B95"/>
    <w:rsid w:val="008407A7"/>
    <w:rsid w:val="00867CCB"/>
    <w:rsid w:val="008907C0"/>
    <w:rsid w:val="008F1999"/>
    <w:rsid w:val="008F7640"/>
    <w:rsid w:val="009035F6"/>
    <w:rsid w:val="009108D8"/>
    <w:rsid w:val="00911C75"/>
    <w:rsid w:val="00A626E2"/>
    <w:rsid w:val="00BC577D"/>
    <w:rsid w:val="00BF6577"/>
    <w:rsid w:val="00C26507"/>
    <w:rsid w:val="00C52A8F"/>
    <w:rsid w:val="00C55D32"/>
    <w:rsid w:val="00CB2108"/>
    <w:rsid w:val="00CF31FF"/>
    <w:rsid w:val="00D06F42"/>
    <w:rsid w:val="00D70040"/>
    <w:rsid w:val="00DE7D62"/>
    <w:rsid w:val="00F34A56"/>
    <w:rsid w:val="00F84FAD"/>
    <w:rsid w:val="00FD1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96782"/>
  <w15:chartTrackingRefBased/>
  <w15:docId w15:val="{EAA1442A-EE0E-4769-82E5-4850CEB7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6E2"/>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68A8"/>
    <w:rPr>
      <w:color w:val="0563C1" w:themeColor="hyperlink"/>
      <w:u w:val="single"/>
    </w:rPr>
  </w:style>
  <w:style w:type="character" w:styleId="UnresolvedMention">
    <w:name w:val="Unresolved Mention"/>
    <w:basedOn w:val="DefaultParagraphFont"/>
    <w:uiPriority w:val="99"/>
    <w:semiHidden/>
    <w:unhideWhenUsed/>
    <w:rsid w:val="000A6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8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sa.malago@outlook.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3255</Characters>
  <Application>Microsoft Office Word</Application>
  <DocSecurity>0</DocSecurity>
  <Lines>141</Lines>
  <Paragraphs>63</Paragraphs>
  <ScaleCrop>false</ScaleCrop>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Hall-Yuengling, Patricia J.</dc:creator>
  <cp:keywords/>
  <dc:description/>
  <cp:lastModifiedBy>Marian Fritzsche</cp:lastModifiedBy>
  <cp:revision>3</cp:revision>
  <cp:lastPrinted>2025-02-09T18:33:00Z</cp:lastPrinted>
  <dcterms:created xsi:type="dcterms:W3CDTF">2026-02-06T04:22:00Z</dcterms:created>
  <dcterms:modified xsi:type="dcterms:W3CDTF">2026-02-13T02:19:00Z</dcterms:modified>
</cp:coreProperties>
</file>